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5D" w:rsidRDefault="00401C5D" w:rsidP="00401C5D">
      <w:pPr>
        <w:rPr>
          <w:b/>
          <w:bCs/>
        </w:rPr>
      </w:pPr>
      <w:bookmarkStart w:id="0" w:name="_GoBack"/>
      <w:bookmarkEnd w:id="0"/>
      <w:r>
        <w:rPr>
          <w:b/>
          <w:bCs/>
          <w:sz w:val="30"/>
          <w:szCs w:val="30"/>
        </w:rPr>
        <w:t>Finaleregler i DGI Nordjyllands Riffeludvalg</w:t>
      </w:r>
    </w:p>
    <w:p w:rsidR="00401C5D" w:rsidRDefault="00401C5D" w:rsidP="00401C5D">
      <w:pPr>
        <w:rPr>
          <w:b/>
          <w:bCs/>
        </w:rPr>
      </w:pPr>
    </w:p>
    <w:p w:rsidR="00401C5D" w:rsidRDefault="00401C5D" w:rsidP="00401C5D">
      <w:r>
        <w:rPr>
          <w:b/>
          <w:bCs/>
        </w:rPr>
        <w:t>Der afholdes individuelle finaler i følgende discipliner:</w:t>
      </w:r>
    </w:p>
    <w:p w:rsidR="00401C5D" w:rsidRDefault="00401C5D" w:rsidP="00401C5D"/>
    <w:p w:rsidR="00401C5D" w:rsidRPr="003A1108" w:rsidRDefault="00401C5D" w:rsidP="00401C5D">
      <w:pPr>
        <w:rPr>
          <w:lang w:val="en-US"/>
        </w:rPr>
      </w:pPr>
      <w:r w:rsidRPr="003A1108">
        <w:rPr>
          <w:lang w:val="en-US"/>
        </w:rPr>
        <w:t xml:space="preserve">15m </w:t>
      </w:r>
      <w:r>
        <w:rPr>
          <w:lang w:val="en-US"/>
        </w:rPr>
        <w:t>R</w:t>
      </w:r>
      <w:r w:rsidRPr="003A1108">
        <w:rPr>
          <w:lang w:val="en-US"/>
        </w:rPr>
        <w:t>iffel cal. 22</w:t>
      </w:r>
    </w:p>
    <w:p w:rsidR="00401C5D" w:rsidRPr="003A1108" w:rsidRDefault="00401C5D" w:rsidP="00401C5D">
      <w:pPr>
        <w:rPr>
          <w:lang w:val="en-US"/>
        </w:rPr>
      </w:pPr>
      <w:r w:rsidRPr="003A1108">
        <w:rPr>
          <w:lang w:val="en-US"/>
        </w:rPr>
        <w:t xml:space="preserve">15m </w:t>
      </w:r>
      <w:r>
        <w:rPr>
          <w:lang w:val="en-US"/>
        </w:rPr>
        <w:t>L</w:t>
      </w:r>
      <w:r w:rsidRPr="003A1108">
        <w:rPr>
          <w:lang w:val="en-US"/>
        </w:rPr>
        <w:t>uftriffel</w:t>
      </w:r>
    </w:p>
    <w:p w:rsidR="00401C5D" w:rsidRPr="003A1108" w:rsidRDefault="00401C5D" w:rsidP="00401C5D">
      <w:pPr>
        <w:rPr>
          <w:lang w:val="en-US"/>
        </w:rPr>
      </w:pPr>
      <w:r w:rsidRPr="003A1108">
        <w:rPr>
          <w:lang w:val="en-US"/>
        </w:rPr>
        <w:t xml:space="preserve">50m </w:t>
      </w:r>
      <w:r>
        <w:rPr>
          <w:lang w:val="en-US"/>
        </w:rPr>
        <w:t>R</w:t>
      </w:r>
      <w:r w:rsidRPr="003A1108">
        <w:rPr>
          <w:lang w:val="en-US"/>
        </w:rPr>
        <w:t>iffel</w:t>
      </w:r>
    </w:p>
    <w:p w:rsidR="00401C5D" w:rsidRDefault="00401C5D" w:rsidP="00401C5D">
      <w:r>
        <w:t xml:space="preserve">200m </w:t>
      </w:r>
      <w:r>
        <w:t>R</w:t>
      </w:r>
      <w:r>
        <w:t>iffel</w:t>
      </w:r>
    </w:p>
    <w:p w:rsidR="00401C5D" w:rsidRDefault="00401C5D" w:rsidP="00401C5D"/>
    <w:p w:rsidR="00401C5D" w:rsidRDefault="00401C5D" w:rsidP="00401C5D">
      <w:r>
        <w:rPr>
          <w:b/>
          <w:bCs/>
        </w:rPr>
        <w:t>Der skydes i de 4 klassegrupper:</w:t>
      </w:r>
    </w:p>
    <w:p w:rsidR="00401C5D" w:rsidRDefault="00401C5D" w:rsidP="00401C5D">
      <w:pPr>
        <w:ind w:firstLine="1304"/>
      </w:pPr>
      <w:r>
        <w:t>Børn</w:t>
      </w:r>
      <w:r>
        <w:tab/>
      </w:r>
      <w:r>
        <w:tab/>
        <w:t>(</w:t>
      </w:r>
      <w:r>
        <w:t>A</w:t>
      </w:r>
      <w:r>
        <w:t>lle børneklasser)</w:t>
      </w:r>
    </w:p>
    <w:p w:rsidR="00401C5D" w:rsidRDefault="00401C5D" w:rsidP="00401C5D">
      <w:r>
        <w:tab/>
        <w:t>Junior</w:t>
      </w:r>
      <w:r>
        <w:tab/>
      </w:r>
      <w:r>
        <w:tab/>
        <w:t>(</w:t>
      </w:r>
      <w:r>
        <w:t>A</w:t>
      </w:r>
      <w:r>
        <w:t>lle Juniorklasser)</w:t>
      </w:r>
    </w:p>
    <w:p w:rsidR="00401C5D" w:rsidRDefault="00401C5D" w:rsidP="00401C5D">
      <w:r>
        <w:tab/>
        <w:t>Stilling</w:t>
      </w:r>
      <w:r>
        <w:tab/>
      </w:r>
      <w:r>
        <w:tab/>
        <w:t>(</w:t>
      </w:r>
      <w:r>
        <w:t>A</w:t>
      </w:r>
      <w:r>
        <w:t>lle Stillingsklasser)</w:t>
      </w:r>
    </w:p>
    <w:p w:rsidR="00401C5D" w:rsidRDefault="00401C5D" w:rsidP="00401C5D">
      <w:r>
        <w:tab/>
        <w:t xml:space="preserve">Liggende </w:t>
      </w:r>
      <w:r>
        <w:tab/>
      </w:r>
      <w:r>
        <w:tab/>
      </w:r>
      <w:r>
        <w:t>(</w:t>
      </w:r>
      <w:r>
        <w:t>A</w:t>
      </w:r>
      <w:r>
        <w:t>lle Senior- og Åbenklasser)</w:t>
      </w:r>
    </w:p>
    <w:p w:rsidR="00401C5D" w:rsidRDefault="00401C5D" w:rsidP="00401C5D"/>
    <w:p w:rsidR="00401C5D" w:rsidRDefault="00401C5D" w:rsidP="00401C5D">
      <w:pPr>
        <w:spacing w:line="100" w:lineRule="atLeast"/>
      </w:pPr>
      <w:r>
        <w:rPr>
          <w:b/>
          <w:bCs/>
        </w:rPr>
        <w:t>Antal skytter</w:t>
      </w:r>
      <w:r>
        <w:rPr>
          <w:b/>
          <w:bCs/>
        </w:rPr>
        <w:t>,</w:t>
      </w:r>
      <w:r>
        <w:rPr>
          <w:b/>
          <w:bCs/>
        </w:rPr>
        <w:t xml:space="preserve"> som </w:t>
      </w:r>
      <w:proofErr w:type="gramStart"/>
      <w:r>
        <w:rPr>
          <w:b/>
          <w:bCs/>
        </w:rPr>
        <w:t>udtages</w:t>
      </w:r>
      <w:proofErr w:type="gramEnd"/>
      <w:r>
        <w:rPr>
          <w:b/>
          <w:bCs/>
        </w:rPr>
        <w:t xml:space="preserve"> afhænger af antal baner, som er til rådighed, Normalt 5-10</w:t>
      </w: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spacing w:line="100" w:lineRule="atLeast"/>
      </w:pPr>
      <w:r>
        <w:rPr>
          <w:b/>
          <w:bCs/>
        </w:rPr>
        <w:t>Der udtages skytter efter følgende:</w:t>
      </w: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spacing w:line="100" w:lineRule="atLeast"/>
      </w:pPr>
      <w:r>
        <w:tab/>
        <w:t>1. Total point (Hovedskydning + Mesterskab).</w:t>
      </w:r>
    </w:p>
    <w:p w:rsidR="00401C5D" w:rsidRDefault="00401C5D" w:rsidP="00401C5D">
      <w:pPr>
        <w:spacing w:line="100" w:lineRule="atLeast"/>
      </w:pPr>
      <w:r>
        <w:tab/>
        <w:t>2. Total antal x-10’ere (Hovedskydning + Mesterskab).</w:t>
      </w:r>
    </w:p>
    <w:p w:rsidR="00401C5D" w:rsidRDefault="00401C5D" w:rsidP="00401C5D">
      <w:pPr>
        <w:spacing w:line="100" w:lineRule="atLeast"/>
      </w:pPr>
      <w:r>
        <w:tab/>
        <w:t>3. Point i mesterskab.</w:t>
      </w:r>
    </w:p>
    <w:p w:rsidR="00401C5D" w:rsidRDefault="00401C5D" w:rsidP="00401C5D">
      <w:pPr>
        <w:spacing w:line="100" w:lineRule="atLeast"/>
      </w:pPr>
      <w:r>
        <w:tab/>
        <w:t>4. Antal x-10’ere i mesterskab.</w:t>
      </w:r>
    </w:p>
    <w:p w:rsidR="00401C5D" w:rsidRDefault="00401C5D" w:rsidP="00401C5D">
      <w:pPr>
        <w:spacing w:line="100" w:lineRule="atLeast"/>
      </w:pPr>
      <w:r>
        <w:tab/>
        <w:t>5. Lodtrækning.</w:t>
      </w:r>
    </w:p>
    <w:p w:rsidR="00401C5D" w:rsidRDefault="00401C5D" w:rsidP="00401C5D">
      <w:pPr>
        <w:spacing w:line="100" w:lineRule="atLeast"/>
        <w:rPr>
          <w:b/>
          <w:bCs/>
        </w:rPr>
      </w:pPr>
      <w:r>
        <w:t xml:space="preserve"> </w:t>
      </w:r>
    </w:p>
    <w:p w:rsidR="00401C5D" w:rsidRDefault="00401C5D" w:rsidP="00401C5D">
      <w:pPr>
        <w:spacing w:line="100" w:lineRule="atLeast"/>
      </w:pPr>
      <w:r>
        <w:rPr>
          <w:b/>
          <w:bCs/>
        </w:rPr>
        <w:t xml:space="preserve">Alle finalister starter med 0 point. </w:t>
      </w: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spacing w:line="100" w:lineRule="atLeast"/>
      </w:pPr>
      <w:r>
        <w:rPr>
          <w:b/>
          <w:bCs/>
        </w:rPr>
        <w:t>Alle finaleskud markeres med 1 decimal.</w:t>
      </w: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spacing w:line="100" w:lineRule="atLeast"/>
      </w:pPr>
      <w:r>
        <w:rPr>
          <w:b/>
          <w:bCs/>
        </w:rPr>
        <w:t>Selve skydningen foregår på følgende måde:</w:t>
      </w: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widowControl w:val="0"/>
        <w:numPr>
          <w:ilvl w:val="0"/>
          <w:numId w:val="4"/>
        </w:numPr>
        <w:suppressAutoHyphens/>
        <w:spacing w:line="100" w:lineRule="atLeast"/>
      </w:pPr>
      <w:r>
        <w:t>Frit antal prøveskud, skydetid 5 minutter</w:t>
      </w:r>
    </w:p>
    <w:p w:rsidR="00401C5D" w:rsidRDefault="00401C5D" w:rsidP="00401C5D">
      <w:pPr>
        <w:widowControl w:val="0"/>
        <w:numPr>
          <w:ilvl w:val="0"/>
          <w:numId w:val="4"/>
        </w:numPr>
        <w:suppressAutoHyphens/>
        <w:spacing w:line="100" w:lineRule="atLeast"/>
      </w:pPr>
      <w:r>
        <w:t>5 skud med samlet markering, skydetid 4 minutter.</w:t>
      </w:r>
    </w:p>
    <w:p w:rsidR="00401C5D" w:rsidRDefault="00401C5D" w:rsidP="00401C5D">
      <w:pPr>
        <w:widowControl w:val="0"/>
        <w:numPr>
          <w:ilvl w:val="0"/>
          <w:numId w:val="4"/>
        </w:numPr>
        <w:suppressAutoHyphens/>
        <w:spacing w:line="100" w:lineRule="atLeast"/>
      </w:pPr>
      <w:r>
        <w:t>5 enkeltskud, skydetid 45 sek. pr. skud. Markering efter hvert skud.</w:t>
      </w:r>
    </w:p>
    <w:p w:rsidR="00401C5D" w:rsidRPr="003A1108" w:rsidRDefault="00401C5D" w:rsidP="00401C5D">
      <w:pPr>
        <w:widowControl w:val="0"/>
        <w:numPr>
          <w:ilvl w:val="0"/>
          <w:numId w:val="4"/>
        </w:numPr>
        <w:suppressAutoHyphens/>
        <w:spacing w:line="100" w:lineRule="atLeast"/>
      </w:pPr>
      <w:r w:rsidRPr="003A1108">
        <w:t>I tilfælde af pointlighed blandt de 3 bedste efter de 10 skud, foretages der omskydning med</w:t>
      </w:r>
      <w:r>
        <w:t xml:space="preserve"> </w:t>
      </w:r>
      <w:r w:rsidRPr="003A1108">
        <w:t xml:space="preserve">3 enkeltskud, skydetid </w:t>
      </w:r>
      <w:r>
        <w:t>30</w:t>
      </w:r>
      <w:r w:rsidRPr="003A1108">
        <w:t xml:space="preserve"> sekunder pr. skud, markering efter hvert skud.</w:t>
      </w:r>
    </w:p>
    <w:p w:rsidR="00401C5D" w:rsidRDefault="00401C5D" w:rsidP="00401C5D">
      <w:pPr>
        <w:spacing w:line="100" w:lineRule="atLeast"/>
      </w:pPr>
      <w:r>
        <w:t>Er der stadig lighed, fortsættes med enkeltskud indtil pointforskel forekommer.</w:t>
      </w: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spacing w:line="100" w:lineRule="atLeast"/>
      </w:pPr>
    </w:p>
    <w:p w:rsidR="00401C5D" w:rsidRDefault="00401C5D" w:rsidP="00401C5D">
      <w:pPr>
        <w:spacing w:line="100" w:lineRule="atLeast"/>
      </w:pPr>
      <w:r>
        <w:rPr>
          <w:b/>
          <w:bCs/>
        </w:rPr>
        <w:t>Begrundelsen for ikke at følge skyttebogens regler for udtagelse til finalerne er:</w:t>
      </w:r>
    </w:p>
    <w:p w:rsidR="00401C5D" w:rsidRDefault="00401C5D" w:rsidP="00401C5D">
      <w:pPr>
        <w:spacing w:line="100" w:lineRule="atLeast"/>
      </w:pPr>
      <w:r>
        <w:t>- Skyttebogen foreskriver, at de 10 bedste + alle, som har samme points som nr. 10, går i finalen. Det kan normalt ikke lade sig gøre, da vi har et begrænset antal baner til rådighed.</w:t>
      </w:r>
    </w:p>
    <w:p w:rsidR="00401C5D" w:rsidRDefault="00401C5D" w:rsidP="00401C5D">
      <w:pPr>
        <w:spacing w:line="100" w:lineRule="atLeast"/>
      </w:pPr>
    </w:p>
    <w:p w:rsidR="00401C5D" w:rsidRPr="00EA5EAE" w:rsidRDefault="00401C5D" w:rsidP="00401C5D">
      <w:pPr>
        <w:spacing w:line="100" w:lineRule="atLeast"/>
      </w:pPr>
      <w:r>
        <w:t xml:space="preserve">- </w:t>
      </w:r>
      <w:r>
        <w:t>D</w:t>
      </w:r>
      <w:r w:rsidRPr="00EA5EAE">
        <w:t xml:space="preserve">en skytte med flest point og flest x-tiere er den bedste uanset hvor </w:t>
      </w:r>
      <w:r>
        <w:t>pointene</w:t>
      </w:r>
      <w:r w:rsidRPr="00EA5EAE">
        <w:t xml:space="preserve"> er opnået i konkurrencen</w:t>
      </w:r>
      <w:r>
        <w:t xml:space="preserve"> </w:t>
      </w:r>
      <w:r>
        <w:t>(hovedskydning eller mesterskab)</w:t>
      </w:r>
    </w:p>
    <w:p w:rsidR="00401C5D" w:rsidRPr="00EA5EAE" w:rsidRDefault="00401C5D" w:rsidP="00401C5D">
      <w:pPr>
        <w:spacing w:line="100" w:lineRule="atLeast"/>
        <w:ind w:left="709"/>
      </w:pPr>
    </w:p>
    <w:p w:rsidR="00401C5D" w:rsidRDefault="00401C5D" w:rsidP="00401C5D">
      <w:pPr>
        <w:spacing w:line="100" w:lineRule="atLeast"/>
      </w:pPr>
      <w:r w:rsidRPr="00F00CAC">
        <w:rPr>
          <w:color w:val="FF0000"/>
        </w:rPr>
        <w:tab/>
      </w:r>
      <w:r>
        <w:t xml:space="preserve">   </w:t>
      </w:r>
    </w:p>
    <w:p w:rsidR="00E85980" w:rsidRPr="00E85980" w:rsidRDefault="00E85980" w:rsidP="00E85980"/>
    <w:p w:rsidR="00E85980" w:rsidRPr="00E85980" w:rsidRDefault="00E85980" w:rsidP="00E85980"/>
    <w:p w:rsidR="00E85980" w:rsidRPr="00E85980" w:rsidRDefault="00E85980" w:rsidP="00E85980"/>
    <w:p w:rsidR="00E85980" w:rsidRPr="00E85980" w:rsidRDefault="00E85980" w:rsidP="00E85980">
      <w:pPr>
        <w:tabs>
          <w:tab w:val="left" w:pos="2792"/>
        </w:tabs>
      </w:pPr>
      <w:r>
        <w:tab/>
      </w:r>
    </w:p>
    <w:sectPr w:rsidR="00E85980" w:rsidRPr="00E85980" w:rsidSect="00C264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673" w:bottom="1276" w:left="1134" w:header="17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78" w:rsidRDefault="00AA7678">
      <w:pPr>
        <w:spacing w:line="240" w:lineRule="auto"/>
      </w:pPr>
      <w:r>
        <w:separator/>
      </w:r>
    </w:p>
  </w:endnote>
  <w:endnote w:type="continuationSeparator" w:id="0">
    <w:p w:rsidR="00AA7678" w:rsidRDefault="00AA7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8C" w:rsidRPr="00681D83" w:rsidRDefault="00A8748C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986750">
      <w:rPr>
        <w:rStyle w:val="Sidetal"/>
        <w:noProof/>
      </w:rPr>
      <w:t>3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8C" w:rsidRDefault="00A8748C" w:rsidP="00F331F3">
    <w:pPr>
      <w:pStyle w:val="Template-Adresse"/>
    </w:pPr>
    <w:r w:rsidRPr="0000126D">
      <w:rPr>
        <w:b/>
        <w:bCs/>
        <w:sz w:val="14"/>
        <w:szCs w:val="14"/>
      </w:rPr>
      <w:t>DGI NORDJYLLAND</w:t>
    </w:r>
    <w:r>
      <w:rPr>
        <w:b/>
        <w:bCs/>
        <w:sz w:val="14"/>
        <w:szCs w:val="14"/>
      </w:rPr>
      <w:t xml:space="preserve"> SKYDNING</w:t>
    </w:r>
    <w:r w:rsidRPr="0000126D">
      <w:rPr>
        <w:sz w:val="14"/>
        <w:szCs w:val="14"/>
      </w:rPr>
      <w:t xml:space="preserve"> | Teglgårds Plads 1 niv. 9</w:t>
    </w:r>
    <w:r>
      <w:rPr>
        <w:sz w:val="14"/>
        <w:szCs w:val="14"/>
      </w:rPr>
      <w:t xml:space="preserve"> | 9000 Aalborg | Tlf. 7940 4176</w:t>
    </w:r>
    <w:r w:rsidRPr="0000126D">
      <w:rPr>
        <w:sz w:val="14"/>
        <w:szCs w:val="14"/>
      </w:rPr>
      <w:t xml:space="preserve"> | CVR: 2211 6215 | www.dgi.dk</w:t>
    </w:r>
    <w:r>
      <w:rPr>
        <w:sz w:val="14"/>
        <w:szCs w:val="14"/>
      </w:rPr>
      <w:t>/nordjylland</w:t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78" w:rsidRDefault="00AA7678">
      <w:pPr>
        <w:spacing w:line="240" w:lineRule="auto"/>
      </w:pPr>
      <w:r>
        <w:separator/>
      </w:r>
    </w:p>
  </w:footnote>
  <w:footnote w:type="continuationSeparator" w:id="0">
    <w:p w:rsidR="00AA7678" w:rsidRDefault="00AA7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8C" w:rsidRPr="004D42F2" w:rsidRDefault="00F662F7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3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867400" cy="539750"/>
              <wp:effectExtent l="0" t="0" r="0" b="3175"/>
              <wp:wrapNone/>
              <wp:docPr id="2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740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787C8"/>
                          </a:gs>
                          <a:gs pos="49001">
                            <a:srgbClr val="91BDE1"/>
                          </a:gs>
                          <a:gs pos="100000">
                            <a:srgbClr val="F5F8F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92DFF" id="Rektangel 3" o:spid="_x0000_s1026" style="position:absolute;margin-left:0;margin-top:0;width:46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" fillcolor="#3787c8" stroked="f" strokeweight="2pt">
              <v:fill color2="#f5f8fd" rotate="t" angle="90" colors="0 #3787c8;32113f #91bde1;1 #f5f8fd" focus="100%" type="gradient"/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8C" w:rsidRDefault="00F662F7" w:rsidP="00FF2A2C">
    <w:pPr>
      <w:pStyle w:val="Sidehoved"/>
      <w:ind w:left="-1560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1685925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4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48C" w:rsidRDefault="00F662F7" w:rsidP="00FF2A2C">
    <w:pPr>
      <w:pStyle w:val="Sidehoved"/>
      <w:ind w:left="-1560"/>
    </w:pPr>
    <w:r>
      <w:rPr>
        <w:noProof/>
        <w:lang w:eastAsia="da-D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537210</wp:posOffset>
          </wp:positionV>
          <wp:extent cx="971550" cy="539750"/>
          <wp:effectExtent l="0" t="0" r="0" b="0"/>
          <wp:wrapNone/>
          <wp:docPr id="5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48C" w:rsidRDefault="00A8748C" w:rsidP="00FF2A2C">
    <w:pPr>
      <w:pStyle w:val="Sidehoved"/>
      <w:tabs>
        <w:tab w:val="left" w:pos="-1560"/>
      </w:tabs>
      <w:ind w:left="-1560"/>
    </w:pPr>
  </w:p>
  <w:p w:rsidR="00A8748C" w:rsidRDefault="00A8748C" w:rsidP="00D761F4">
    <w:pPr>
      <w:pStyle w:val="Sidehoved"/>
      <w:tabs>
        <w:tab w:val="clear" w:pos="9638"/>
        <w:tab w:val="left" w:pos="4819"/>
      </w:tabs>
      <w:ind w:left="-1560"/>
    </w:pPr>
  </w:p>
  <w:p w:rsidR="00A8748C" w:rsidRDefault="00A8748C" w:rsidP="00D761F4">
    <w:pPr>
      <w:pStyle w:val="Sidehoved"/>
    </w:pPr>
  </w:p>
  <w:p w:rsidR="00A8748C" w:rsidRDefault="00A8748C" w:rsidP="00FF2A2C">
    <w:pPr>
      <w:pStyle w:val="Sidehoved"/>
      <w:ind w:left="-1560"/>
    </w:pPr>
  </w:p>
  <w:p w:rsidR="00A8748C" w:rsidRDefault="00A8748C" w:rsidP="00FF2A2C">
    <w:pPr>
      <w:pStyle w:val="Sidehoved"/>
      <w:ind w:left="-1560"/>
    </w:pPr>
  </w:p>
  <w:p w:rsidR="00A8748C" w:rsidRDefault="00F662F7" w:rsidP="00FF2A2C">
    <w:pPr>
      <w:pStyle w:val="Sidehoved"/>
      <w:ind w:left="-15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1692910</wp:posOffset>
              </wp:positionH>
              <wp:positionV relativeFrom="page">
                <wp:posOffset>0</wp:posOffset>
              </wp:positionV>
              <wp:extent cx="5867400" cy="539750"/>
              <wp:effectExtent l="0" t="0" r="2540" b="3175"/>
              <wp:wrapNone/>
              <wp:docPr id="1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740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787C8"/>
                          </a:gs>
                          <a:gs pos="49001">
                            <a:srgbClr val="91BDE1"/>
                          </a:gs>
                          <a:gs pos="100000">
                            <a:srgbClr val="F5F8F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AAF01" id="Rektangel 9" o:spid="_x0000_s1026" style="position:absolute;margin-left:133.3pt;margin-top:0;width:462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" fillcolor="#3787c8" stroked="f" strokeweight="2pt">
              <v:fill color2="#f5f8fd" rotate="t" angle="90" colors="0 #3787c8;32113f #91bde1;1 #f5f8fd" focus="100%" type="gradient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E7599"/>
    <w:multiLevelType w:val="hybridMultilevel"/>
    <w:tmpl w:val="14E88DEA"/>
    <w:lvl w:ilvl="0" w:tplc="C09EFF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164A5"/>
    <w:multiLevelType w:val="hybridMultilevel"/>
    <w:tmpl w:val="C29C55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F4C3C"/>
    <w:multiLevelType w:val="hybridMultilevel"/>
    <w:tmpl w:val="440CF5A4"/>
    <w:lvl w:ilvl="0" w:tplc="793C961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1304"/>
  <w:hyphenationZone w:val="425"/>
  <w:doNotHyphenateCaps/>
  <w:drawingGridHorizontalSpacing w:val="8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B3"/>
    <w:rsid w:val="0000126D"/>
    <w:rsid w:val="000151AC"/>
    <w:rsid w:val="00032D25"/>
    <w:rsid w:val="000441E9"/>
    <w:rsid w:val="000458FD"/>
    <w:rsid w:val="00051BF1"/>
    <w:rsid w:val="00052677"/>
    <w:rsid w:val="00054AF4"/>
    <w:rsid w:val="00057B3C"/>
    <w:rsid w:val="000613C3"/>
    <w:rsid w:val="000615C3"/>
    <w:rsid w:val="000639CD"/>
    <w:rsid w:val="00074444"/>
    <w:rsid w:val="000774DA"/>
    <w:rsid w:val="00094AAC"/>
    <w:rsid w:val="00094ABD"/>
    <w:rsid w:val="00094FFF"/>
    <w:rsid w:val="000A1F35"/>
    <w:rsid w:val="000B7C4E"/>
    <w:rsid w:val="000F1DB6"/>
    <w:rsid w:val="000F699C"/>
    <w:rsid w:val="001011FB"/>
    <w:rsid w:val="001218D1"/>
    <w:rsid w:val="001319AB"/>
    <w:rsid w:val="001409FE"/>
    <w:rsid w:val="00174780"/>
    <w:rsid w:val="00175554"/>
    <w:rsid w:val="00186D91"/>
    <w:rsid w:val="00197704"/>
    <w:rsid w:val="001B1425"/>
    <w:rsid w:val="001C7664"/>
    <w:rsid w:val="001D2995"/>
    <w:rsid w:val="001D6105"/>
    <w:rsid w:val="001D6EB2"/>
    <w:rsid w:val="001F27CA"/>
    <w:rsid w:val="00212F58"/>
    <w:rsid w:val="00222951"/>
    <w:rsid w:val="0022460A"/>
    <w:rsid w:val="00226F7B"/>
    <w:rsid w:val="00247519"/>
    <w:rsid w:val="0024785C"/>
    <w:rsid w:val="002530CB"/>
    <w:rsid w:val="00261F8F"/>
    <w:rsid w:val="00270176"/>
    <w:rsid w:val="00276719"/>
    <w:rsid w:val="00284CDF"/>
    <w:rsid w:val="00287735"/>
    <w:rsid w:val="002954C7"/>
    <w:rsid w:val="00296396"/>
    <w:rsid w:val="002A382C"/>
    <w:rsid w:val="002B0D76"/>
    <w:rsid w:val="002C540B"/>
    <w:rsid w:val="002C6837"/>
    <w:rsid w:val="002D4E2D"/>
    <w:rsid w:val="002E26EB"/>
    <w:rsid w:val="002E311B"/>
    <w:rsid w:val="002F24E2"/>
    <w:rsid w:val="002F2C00"/>
    <w:rsid w:val="002F69ED"/>
    <w:rsid w:val="0030570A"/>
    <w:rsid w:val="00307E3F"/>
    <w:rsid w:val="00313711"/>
    <w:rsid w:val="00315211"/>
    <w:rsid w:val="00315671"/>
    <w:rsid w:val="00334236"/>
    <w:rsid w:val="003418A2"/>
    <w:rsid w:val="00342CC4"/>
    <w:rsid w:val="00346506"/>
    <w:rsid w:val="00354514"/>
    <w:rsid w:val="00374EB8"/>
    <w:rsid w:val="0038042D"/>
    <w:rsid w:val="003810A8"/>
    <w:rsid w:val="003906B8"/>
    <w:rsid w:val="00391F53"/>
    <w:rsid w:val="00392377"/>
    <w:rsid w:val="00395A4F"/>
    <w:rsid w:val="003D1E96"/>
    <w:rsid w:val="003D4C13"/>
    <w:rsid w:val="003E6CF8"/>
    <w:rsid w:val="003E7F56"/>
    <w:rsid w:val="003F2561"/>
    <w:rsid w:val="003F7E2F"/>
    <w:rsid w:val="00401C5D"/>
    <w:rsid w:val="004051E3"/>
    <w:rsid w:val="004064A4"/>
    <w:rsid w:val="00410A9D"/>
    <w:rsid w:val="0042684B"/>
    <w:rsid w:val="00430BD0"/>
    <w:rsid w:val="004451FA"/>
    <w:rsid w:val="00461995"/>
    <w:rsid w:val="00462ABD"/>
    <w:rsid w:val="004A012C"/>
    <w:rsid w:val="004A06E1"/>
    <w:rsid w:val="004D42F2"/>
    <w:rsid w:val="004F1B82"/>
    <w:rsid w:val="004F55DA"/>
    <w:rsid w:val="00505BCB"/>
    <w:rsid w:val="00514858"/>
    <w:rsid w:val="005200E8"/>
    <w:rsid w:val="005264D1"/>
    <w:rsid w:val="005408AF"/>
    <w:rsid w:val="00541BE5"/>
    <w:rsid w:val="00555465"/>
    <w:rsid w:val="00556E53"/>
    <w:rsid w:val="005625B2"/>
    <w:rsid w:val="00574152"/>
    <w:rsid w:val="005A7F57"/>
    <w:rsid w:val="005B431B"/>
    <w:rsid w:val="005C1A9F"/>
    <w:rsid w:val="005E5E4C"/>
    <w:rsid w:val="005E60CE"/>
    <w:rsid w:val="005F3207"/>
    <w:rsid w:val="0060050F"/>
    <w:rsid w:val="00643659"/>
    <w:rsid w:val="00654FDA"/>
    <w:rsid w:val="00664712"/>
    <w:rsid w:val="00675BA6"/>
    <w:rsid w:val="00681C91"/>
    <w:rsid w:val="00681D83"/>
    <w:rsid w:val="00684AC0"/>
    <w:rsid w:val="006C519C"/>
    <w:rsid w:val="006D4E1E"/>
    <w:rsid w:val="006E5FB1"/>
    <w:rsid w:val="00700453"/>
    <w:rsid w:val="00705E4F"/>
    <w:rsid w:val="00714F2A"/>
    <w:rsid w:val="0071657B"/>
    <w:rsid w:val="00730C4B"/>
    <w:rsid w:val="00733747"/>
    <w:rsid w:val="007400A8"/>
    <w:rsid w:val="00744D5B"/>
    <w:rsid w:val="00761711"/>
    <w:rsid w:val="007725CF"/>
    <w:rsid w:val="00773229"/>
    <w:rsid w:val="00776722"/>
    <w:rsid w:val="00781AED"/>
    <w:rsid w:val="00783D78"/>
    <w:rsid w:val="007A2A4D"/>
    <w:rsid w:val="007C0DDF"/>
    <w:rsid w:val="007D70B7"/>
    <w:rsid w:val="007E5881"/>
    <w:rsid w:val="00803A66"/>
    <w:rsid w:val="008058E6"/>
    <w:rsid w:val="008064F0"/>
    <w:rsid w:val="00814105"/>
    <w:rsid w:val="008154FB"/>
    <w:rsid w:val="008211E9"/>
    <w:rsid w:val="00825581"/>
    <w:rsid w:val="00841D24"/>
    <w:rsid w:val="00863B11"/>
    <w:rsid w:val="0086430E"/>
    <w:rsid w:val="00876D5D"/>
    <w:rsid w:val="008825D6"/>
    <w:rsid w:val="008834BE"/>
    <w:rsid w:val="00886AA2"/>
    <w:rsid w:val="00895ECF"/>
    <w:rsid w:val="0089733C"/>
    <w:rsid w:val="008A6C36"/>
    <w:rsid w:val="008B19CD"/>
    <w:rsid w:val="008B797C"/>
    <w:rsid w:val="008E50EA"/>
    <w:rsid w:val="008F2473"/>
    <w:rsid w:val="00921A81"/>
    <w:rsid w:val="0093281A"/>
    <w:rsid w:val="00955443"/>
    <w:rsid w:val="00955AF9"/>
    <w:rsid w:val="00986750"/>
    <w:rsid w:val="00996692"/>
    <w:rsid w:val="009A7221"/>
    <w:rsid w:val="009B0B81"/>
    <w:rsid w:val="009B4C6A"/>
    <w:rsid w:val="009B58F6"/>
    <w:rsid w:val="009C6122"/>
    <w:rsid w:val="009C63A0"/>
    <w:rsid w:val="009D754B"/>
    <w:rsid w:val="00A00303"/>
    <w:rsid w:val="00A004D1"/>
    <w:rsid w:val="00A04721"/>
    <w:rsid w:val="00A04DFC"/>
    <w:rsid w:val="00A21280"/>
    <w:rsid w:val="00A2236E"/>
    <w:rsid w:val="00A32682"/>
    <w:rsid w:val="00A3508C"/>
    <w:rsid w:val="00A36B54"/>
    <w:rsid w:val="00A422A1"/>
    <w:rsid w:val="00A43D80"/>
    <w:rsid w:val="00A460B9"/>
    <w:rsid w:val="00A536DA"/>
    <w:rsid w:val="00A55D1E"/>
    <w:rsid w:val="00A6165D"/>
    <w:rsid w:val="00A655A8"/>
    <w:rsid w:val="00A7258E"/>
    <w:rsid w:val="00A87403"/>
    <w:rsid w:val="00A8748C"/>
    <w:rsid w:val="00A92358"/>
    <w:rsid w:val="00AA2291"/>
    <w:rsid w:val="00AA2D6B"/>
    <w:rsid w:val="00AA4FAD"/>
    <w:rsid w:val="00AA7678"/>
    <w:rsid w:val="00AC55B3"/>
    <w:rsid w:val="00AD07DF"/>
    <w:rsid w:val="00AE2676"/>
    <w:rsid w:val="00B01574"/>
    <w:rsid w:val="00B01DA3"/>
    <w:rsid w:val="00B34826"/>
    <w:rsid w:val="00B56FE7"/>
    <w:rsid w:val="00B724ED"/>
    <w:rsid w:val="00B94C09"/>
    <w:rsid w:val="00BA477B"/>
    <w:rsid w:val="00BD6826"/>
    <w:rsid w:val="00C235D3"/>
    <w:rsid w:val="00C2642B"/>
    <w:rsid w:val="00C3180F"/>
    <w:rsid w:val="00C340EC"/>
    <w:rsid w:val="00C44418"/>
    <w:rsid w:val="00C71320"/>
    <w:rsid w:val="00C75E1B"/>
    <w:rsid w:val="00C80008"/>
    <w:rsid w:val="00C80E8A"/>
    <w:rsid w:val="00CA15BD"/>
    <w:rsid w:val="00CA2117"/>
    <w:rsid w:val="00CD674A"/>
    <w:rsid w:val="00CE7205"/>
    <w:rsid w:val="00D047ED"/>
    <w:rsid w:val="00D13522"/>
    <w:rsid w:val="00D13731"/>
    <w:rsid w:val="00D3219D"/>
    <w:rsid w:val="00D364E0"/>
    <w:rsid w:val="00D43C36"/>
    <w:rsid w:val="00D5195D"/>
    <w:rsid w:val="00D65C81"/>
    <w:rsid w:val="00D761F4"/>
    <w:rsid w:val="00D76DA5"/>
    <w:rsid w:val="00D91EE6"/>
    <w:rsid w:val="00DA37CC"/>
    <w:rsid w:val="00DA55E0"/>
    <w:rsid w:val="00DD34E6"/>
    <w:rsid w:val="00E067BB"/>
    <w:rsid w:val="00E126EF"/>
    <w:rsid w:val="00E14761"/>
    <w:rsid w:val="00E15D47"/>
    <w:rsid w:val="00E31C21"/>
    <w:rsid w:val="00E32E04"/>
    <w:rsid w:val="00E4692B"/>
    <w:rsid w:val="00E512AE"/>
    <w:rsid w:val="00E5318F"/>
    <w:rsid w:val="00E54A04"/>
    <w:rsid w:val="00E56653"/>
    <w:rsid w:val="00E639BA"/>
    <w:rsid w:val="00E6797B"/>
    <w:rsid w:val="00E85980"/>
    <w:rsid w:val="00E901F2"/>
    <w:rsid w:val="00E93D9D"/>
    <w:rsid w:val="00ED5D49"/>
    <w:rsid w:val="00ED6211"/>
    <w:rsid w:val="00ED7150"/>
    <w:rsid w:val="00EE2658"/>
    <w:rsid w:val="00EE528A"/>
    <w:rsid w:val="00EF45A3"/>
    <w:rsid w:val="00EF57D1"/>
    <w:rsid w:val="00EF63E8"/>
    <w:rsid w:val="00F331F3"/>
    <w:rsid w:val="00F36CDC"/>
    <w:rsid w:val="00F662F7"/>
    <w:rsid w:val="00F66C28"/>
    <w:rsid w:val="00F67005"/>
    <w:rsid w:val="00F74C36"/>
    <w:rsid w:val="00F81BAC"/>
    <w:rsid w:val="00F90D33"/>
    <w:rsid w:val="00F9474A"/>
    <w:rsid w:val="00FA0C0A"/>
    <w:rsid w:val="00FC41C8"/>
    <w:rsid w:val="00FE3CBA"/>
    <w:rsid w:val="00FF1B4E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1D953"/>
  <w15:docId w15:val="{EF98AEA9-6BDD-4638-8C07-E259240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B3"/>
    <w:pPr>
      <w:spacing w:line="230" w:lineRule="atLeast"/>
    </w:pPr>
    <w:rPr>
      <w:rFonts w:ascii="Verdana" w:hAnsi="Verdana" w:cs="Verdana"/>
      <w:sz w:val="17"/>
      <w:szCs w:val="17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71320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71320"/>
    <w:rPr>
      <w:rFonts w:ascii="Calibri Light" w:hAnsi="Calibri Light" w:cs="Calibri Light"/>
      <w:color w:val="2E74B5"/>
      <w:sz w:val="32"/>
      <w:szCs w:val="32"/>
    </w:rPr>
  </w:style>
  <w:style w:type="paragraph" w:styleId="Sidehoved">
    <w:name w:val="header"/>
    <w:basedOn w:val="Normal"/>
    <w:link w:val="SidehovedTegn"/>
    <w:uiPriority w:val="99"/>
    <w:semiHidden/>
    <w:rsid w:val="00AC55B3"/>
    <w:pPr>
      <w:tabs>
        <w:tab w:val="center" w:pos="4819"/>
        <w:tab w:val="right" w:pos="9638"/>
      </w:tabs>
      <w:spacing w:line="240" w:lineRule="atLeast"/>
    </w:pPr>
    <w:rPr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AC55B3"/>
    <w:rPr>
      <w:rFonts w:ascii="Verdana" w:hAnsi="Verdana" w:cs="Verdana"/>
      <w:sz w:val="17"/>
      <w:szCs w:val="17"/>
    </w:rPr>
  </w:style>
  <w:style w:type="paragraph" w:styleId="Sidefod">
    <w:name w:val="footer"/>
    <w:basedOn w:val="Normal"/>
    <w:link w:val="SidefodTegn"/>
    <w:uiPriority w:val="99"/>
    <w:semiHidden/>
    <w:rsid w:val="00AC55B3"/>
    <w:pPr>
      <w:tabs>
        <w:tab w:val="center" w:pos="4819"/>
        <w:tab w:val="right" w:pos="9638"/>
      </w:tabs>
      <w:spacing w:line="240" w:lineRule="atLeast"/>
    </w:pPr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AC55B3"/>
    <w:rPr>
      <w:rFonts w:ascii="Verdana" w:hAnsi="Verdana" w:cs="Verdana"/>
      <w:sz w:val="17"/>
      <w:szCs w:val="17"/>
    </w:rPr>
  </w:style>
  <w:style w:type="character" w:styleId="Sidetal">
    <w:name w:val="page number"/>
    <w:basedOn w:val="Standardskrifttypeiafsnit"/>
    <w:uiPriority w:val="99"/>
    <w:semiHidden/>
    <w:rsid w:val="00AC55B3"/>
    <w:rPr>
      <w:sz w:val="13"/>
      <w:szCs w:val="13"/>
    </w:rPr>
  </w:style>
  <w:style w:type="paragraph" w:customStyle="1" w:styleId="Template-Adresse">
    <w:name w:val="Template - Adresse"/>
    <w:basedOn w:val="Normal"/>
    <w:uiPriority w:val="99"/>
    <w:semiHidden/>
    <w:rsid w:val="00AC55B3"/>
    <w:pPr>
      <w:tabs>
        <w:tab w:val="left" w:pos="567"/>
      </w:tabs>
      <w:spacing w:line="180" w:lineRule="atLeast"/>
      <w:ind w:right="-1021"/>
    </w:pPr>
    <w:rPr>
      <w:noProof/>
      <w:sz w:val="13"/>
      <w:szCs w:val="13"/>
    </w:rPr>
  </w:style>
  <w:style w:type="paragraph" w:styleId="Listeafsnit">
    <w:name w:val="List Paragraph"/>
    <w:basedOn w:val="Normal"/>
    <w:uiPriority w:val="99"/>
    <w:qFormat/>
    <w:rsid w:val="00876D5D"/>
    <w:pPr>
      <w:ind w:left="720"/>
    </w:pPr>
  </w:style>
  <w:style w:type="paragraph" w:customStyle="1" w:styleId="p1">
    <w:name w:val="p1"/>
    <w:basedOn w:val="Normal"/>
    <w:uiPriority w:val="99"/>
    <w:rsid w:val="00E639BA"/>
    <w:pPr>
      <w:spacing w:line="240" w:lineRule="auto"/>
    </w:pPr>
    <w:rPr>
      <w:rFonts w:ascii="Helvetica" w:hAnsi="Helvetica" w:cs="Helvetica"/>
      <w:sz w:val="20"/>
      <w:szCs w:val="20"/>
      <w:lang w:eastAsia="da-DK"/>
    </w:rPr>
  </w:style>
  <w:style w:type="character" w:customStyle="1" w:styleId="s1">
    <w:name w:val="s1"/>
    <w:basedOn w:val="Standardskrifttypeiafsnit"/>
    <w:uiPriority w:val="99"/>
    <w:rsid w:val="00E639BA"/>
  </w:style>
  <w:style w:type="paragraph" w:styleId="NormalWeb">
    <w:name w:val="Normal (Web)"/>
    <w:basedOn w:val="Normal"/>
    <w:uiPriority w:val="99"/>
    <w:semiHidden/>
    <w:rsid w:val="00CE7205"/>
    <w:pPr>
      <w:spacing w:before="100" w:beforeAutospacing="1" w:after="100" w:afterAutospacing="1" w:line="240" w:lineRule="auto"/>
    </w:pPr>
    <w:rPr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uiPriority w:val="99"/>
    <w:rsid w:val="00895ECF"/>
  </w:style>
  <w:style w:type="paragraph" w:customStyle="1" w:styleId="p2">
    <w:name w:val="p2"/>
    <w:basedOn w:val="Normal"/>
    <w:uiPriority w:val="99"/>
    <w:rsid w:val="00054AF4"/>
    <w:pPr>
      <w:spacing w:line="240" w:lineRule="auto"/>
    </w:pPr>
    <w:rPr>
      <w:rFonts w:ascii="Calibri" w:hAnsi="Calibri" w:cs="Calibri"/>
      <w:lang w:eastAsia="da-DK"/>
    </w:rPr>
  </w:style>
  <w:style w:type="character" w:styleId="Hyperlink">
    <w:name w:val="Hyperlink"/>
    <w:basedOn w:val="Standardskrifttypeiafsnit"/>
    <w:uiPriority w:val="99"/>
    <w:semiHidden/>
    <w:rsid w:val="00C340E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DGI Nordjylland – Indkaldelse til møde i skydeudvalget torsdag d</vt:lpstr>
    </vt:vector>
  </TitlesOfParts>
  <Company>Thisted Kommune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 Nordjylland – Indkaldelse til møde i skydeudvalget torsdag d</dc:title>
  <dc:subject/>
  <dc:creator>peter@houben.dk</dc:creator>
  <cp:keywords/>
  <dc:description/>
  <cp:lastModifiedBy>Anton Christensen</cp:lastModifiedBy>
  <cp:revision>3</cp:revision>
  <dcterms:created xsi:type="dcterms:W3CDTF">2020-02-25T10:35:00Z</dcterms:created>
  <dcterms:modified xsi:type="dcterms:W3CDTF">2020-02-25T10:37:00Z</dcterms:modified>
</cp:coreProperties>
</file>